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D3" w:rsidRPr="005702D3" w:rsidRDefault="005702D3" w:rsidP="005702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D3">
        <w:rPr>
          <w:rFonts w:ascii="Times New Roman" w:hAnsi="Times New Roman" w:cs="Times New Roman"/>
          <w:b/>
          <w:sz w:val="24"/>
          <w:szCs w:val="24"/>
        </w:rPr>
        <w:t xml:space="preserve">Отдел военного комиссариата города Москвы по </w:t>
      </w:r>
      <w:proofErr w:type="spellStart"/>
      <w:r w:rsidRPr="005702D3">
        <w:rPr>
          <w:rFonts w:ascii="Times New Roman" w:hAnsi="Times New Roman" w:cs="Times New Roman"/>
          <w:b/>
          <w:sz w:val="24"/>
          <w:szCs w:val="24"/>
        </w:rPr>
        <w:t>Гагаринскому</w:t>
      </w:r>
      <w:proofErr w:type="spellEnd"/>
      <w:r w:rsidRPr="005702D3">
        <w:rPr>
          <w:rFonts w:ascii="Times New Roman" w:hAnsi="Times New Roman" w:cs="Times New Roman"/>
          <w:b/>
          <w:sz w:val="24"/>
          <w:szCs w:val="24"/>
        </w:rPr>
        <w:t xml:space="preserve"> району ЮЗАО города Москвы в настоящее время проводит отбор кандидатов:</w:t>
      </w:r>
    </w:p>
    <w:p w:rsidR="005702D3" w:rsidRPr="005702D3" w:rsidRDefault="005702D3" w:rsidP="00570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1. Для комплектования первых курсов Военных высших учебных заведений в 2016 году</w:t>
      </w:r>
      <w:proofErr w:type="gramStart"/>
      <w:r w:rsidRPr="005702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2D3" w:rsidRPr="005702D3" w:rsidRDefault="005702D3" w:rsidP="00570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2. Для набора граждан на военную службу по контракту для соединений и воинских частей Западного военного округа.</w:t>
      </w:r>
    </w:p>
    <w:p w:rsidR="005702D3" w:rsidRPr="005702D3" w:rsidRDefault="005702D3" w:rsidP="00570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3. Осуществляет набор в автошколу ДОСААФ юношей призывного возраста, годных по состоянию здоровья к службе в Вооруженных силах Российской Федерации, для подготовки специалистов – водитель категории «С», «Д», «Е» (обучение бесплатное).</w:t>
      </w:r>
    </w:p>
    <w:p w:rsidR="005702D3" w:rsidRPr="00AB39E3" w:rsidRDefault="005702D3" w:rsidP="005702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2D3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обращаться в Отдел Военного комиссариата города Москвы по </w:t>
      </w:r>
      <w:proofErr w:type="spellStart"/>
      <w:r w:rsidRPr="005702D3">
        <w:rPr>
          <w:rFonts w:ascii="Times New Roman" w:hAnsi="Times New Roman" w:cs="Times New Roman"/>
          <w:sz w:val="24"/>
          <w:szCs w:val="24"/>
        </w:rPr>
        <w:t>Гагаринскому</w:t>
      </w:r>
      <w:proofErr w:type="spellEnd"/>
      <w:r w:rsidRPr="005702D3">
        <w:rPr>
          <w:rFonts w:ascii="Times New Roman" w:hAnsi="Times New Roman" w:cs="Times New Roman"/>
          <w:sz w:val="24"/>
          <w:szCs w:val="24"/>
        </w:rPr>
        <w:t xml:space="preserve"> району: г. Москва, ул. Вавилова, д. 44, к. 1 (каб.218, тел.: 8(499) 135-21-44.</w:t>
      </w:r>
      <w:proofErr w:type="gramEnd"/>
      <w:r w:rsidRPr="005702D3">
        <w:rPr>
          <w:rFonts w:ascii="Times New Roman" w:hAnsi="Times New Roman" w:cs="Times New Roman"/>
          <w:sz w:val="24"/>
          <w:szCs w:val="24"/>
        </w:rPr>
        <w:t xml:space="preserve"> Время работы: </w:t>
      </w:r>
      <w:proofErr w:type="spellStart"/>
      <w:r w:rsidRPr="005702D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702D3">
        <w:rPr>
          <w:rFonts w:ascii="Times New Roman" w:hAnsi="Times New Roman" w:cs="Times New Roman"/>
          <w:sz w:val="24"/>
          <w:szCs w:val="24"/>
        </w:rPr>
        <w:t xml:space="preserve"> с 10-00 до 17-00, обед: 13-00 </w:t>
      </w:r>
      <w:proofErr w:type="gramStart"/>
      <w:r w:rsidRPr="005702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D3" w:rsidRPr="005702D3" w:rsidRDefault="005702D3" w:rsidP="0057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14-00), а также необходимая кандидатам информация размещена на сайте Министерства обороны Российской Федерации (</w:t>
      </w:r>
      <w:hyperlink r:id="rId5" w:history="1">
        <w:r w:rsidRPr="005702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02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02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</w:t>
        </w:r>
        <w:r w:rsidRPr="005702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02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02D3">
        <w:rPr>
          <w:rFonts w:ascii="Times New Roman" w:hAnsi="Times New Roman" w:cs="Times New Roman"/>
          <w:sz w:val="24"/>
          <w:szCs w:val="24"/>
        </w:rPr>
        <w:t>).</w:t>
      </w:r>
    </w:p>
    <w:p w:rsidR="005702D3" w:rsidRDefault="005702D3">
      <w:r>
        <w:br w:type="page"/>
      </w:r>
    </w:p>
    <w:p w:rsidR="005702D3" w:rsidRPr="005702D3" w:rsidRDefault="005702D3" w:rsidP="00AB39E3">
      <w:pPr>
        <w:pStyle w:val="a4"/>
        <w:jc w:val="both"/>
      </w:pPr>
      <w:r w:rsidRPr="005702D3">
        <w:rPr>
          <w:u w:val="single"/>
        </w:rPr>
        <w:lastRenderedPageBreak/>
        <w:t>Статья о проведении информационно-пропагандистской акции</w:t>
      </w:r>
      <w:r w:rsidRPr="005702D3">
        <w:t>:</w:t>
      </w:r>
    </w:p>
    <w:p w:rsidR="005702D3" w:rsidRPr="005702D3" w:rsidRDefault="005702D3" w:rsidP="00AB39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702D3" w:rsidRPr="005702D3" w:rsidRDefault="005702D3" w:rsidP="00AB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Сегодня патриотическому воспитанию молодежи придается огромное значение. Сегодняшним мальчишкам завтра предстоит охранять и защищать свое Отечество, и в силах государства сделать эту обязанность уважаемой и достойной.</w:t>
      </w:r>
    </w:p>
    <w:p w:rsidR="005702D3" w:rsidRPr="005702D3" w:rsidRDefault="005702D3" w:rsidP="00AB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По инициативе Министерства обороны Российской Федерации  направленной на качественный отбор кандидатов для поступления в высшие военно-учебные заведения проводится Всероссийская информационно-пропагандистская акция: «Есть такая профессия – Родину защищать». В связи с этим в общеобразовательных школах, образовательных организациях среднего профессионального образования, кадетских корпусах проводятся тематические встречи с участием представителей военных комиссариатов, представителей ветеранских организаций, воинских частей, военно-патриотических клубов.</w:t>
      </w:r>
    </w:p>
    <w:p w:rsidR="005702D3" w:rsidRPr="005702D3" w:rsidRDefault="005702D3" w:rsidP="00AB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России в современное время требуется профессиональная армия. Вот что об этом говорит в своём послании Министр Обороны Российской Федерации.</w:t>
      </w:r>
    </w:p>
    <w:p w:rsidR="005702D3" w:rsidRPr="00AB39E3" w:rsidRDefault="005702D3" w:rsidP="005702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148590</wp:posOffset>
            </wp:positionV>
            <wp:extent cx="4106545" cy="2628900"/>
            <wp:effectExtent l="19050" t="0" r="825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D3" w:rsidRPr="00AB39E3" w:rsidRDefault="005702D3" w:rsidP="00570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b/>
          <w:sz w:val="24"/>
          <w:szCs w:val="24"/>
        </w:rPr>
        <w:t>Уважаемый абитуриент</w:t>
      </w:r>
      <w:r w:rsidRPr="005702D3">
        <w:rPr>
          <w:rFonts w:ascii="Times New Roman" w:hAnsi="Times New Roman" w:cs="Times New Roman"/>
          <w:sz w:val="24"/>
          <w:szCs w:val="24"/>
        </w:rPr>
        <w:t>!</w:t>
      </w:r>
    </w:p>
    <w:p w:rsidR="005702D3" w:rsidRPr="00AB39E3" w:rsidRDefault="005702D3" w:rsidP="00570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702D3" w:rsidRPr="005702D3" w:rsidRDefault="005702D3" w:rsidP="00A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 xml:space="preserve"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 </w:t>
      </w:r>
    </w:p>
    <w:p w:rsidR="005702D3" w:rsidRPr="005702D3" w:rsidRDefault="005702D3" w:rsidP="00A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Вы выбираете професс</w:t>
      </w:r>
      <w:r>
        <w:rPr>
          <w:rFonts w:ascii="Times New Roman" w:hAnsi="Times New Roman" w:cs="Times New Roman"/>
          <w:sz w:val="24"/>
          <w:szCs w:val="24"/>
        </w:rPr>
        <w:t>ию офицера, а офицерский корпус</w:t>
      </w:r>
      <w:r w:rsidRPr="005702D3">
        <w:rPr>
          <w:rFonts w:ascii="Times New Roman" w:hAnsi="Times New Roman" w:cs="Times New Roman"/>
          <w:sz w:val="24"/>
          <w:szCs w:val="24"/>
        </w:rPr>
        <w:t xml:space="preserve"> – главный стержень Вооруженных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 </w:t>
      </w:r>
    </w:p>
    <w:p w:rsidR="005702D3" w:rsidRPr="005702D3" w:rsidRDefault="005702D3" w:rsidP="00A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 xml:space="preserve">Особое место в образовательных программах российских военных вузов занимает развитие характера и привитие лидерских качеств будущим офицерам. </w:t>
      </w:r>
    </w:p>
    <w:p w:rsidR="005702D3" w:rsidRPr="005702D3" w:rsidRDefault="005702D3" w:rsidP="00A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 xml:space="preserve"> 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5702D3" w:rsidRPr="005702D3" w:rsidRDefault="00AB39E3" w:rsidP="00AB39E3">
      <w:pPr>
        <w:pStyle w:val="Style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4940907</wp:posOffset>
            </wp:positionH>
            <wp:positionV relativeFrom="page">
              <wp:posOffset>9175854</wp:posOffset>
            </wp:positionV>
            <wp:extent cx="1531455" cy="922352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31455" cy="9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D3" w:rsidRPr="005702D3" w:rsidRDefault="005702D3" w:rsidP="00AB39E3">
      <w:pPr>
        <w:pStyle w:val="Style8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>Военное образование – правильный выбор патриота России!</w:t>
      </w:r>
    </w:p>
    <w:p w:rsidR="005702D3" w:rsidRPr="005702D3" w:rsidRDefault="005702D3" w:rsidP="00AB3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9E3" w:rsidRPr="005702D3" w:rsidRDefault="00AB39E3" w:rsidP="00AB39E3">
      <w:pPr>
        <w:pStyle w:val="Style8"/>
        <w:framePr w:w="1621" w:h="245" w:wrap="none" w:vAnchor="page" w:hAnchor="page" w:x="9718" w:y="15078"/>
        <w:rPr>
          <w:rFonts w:ascii="Minion Pro-Regular" w:hAnsi="Minion Pro-Regular" w:cs="Minion Pro-Regular"/>
          <w:sz w:val="24"/>
          <w:szCs w:val="24"/>
        </w:rPr>
      </w:pPr>
      <w:r w:rsidRPr="005702D3">
        <w:rPr>
          <w:rFonts w:ascii="Minion Pro-Regular" w:hAnsi="Minion Pro-Regular" w:cs="Minion Pro-Regular"/>
          <w:sz w:val="24"/>
          <w:szCs w:val="24"/>
        </w:rPr>
        <w:t>С. К. Шойгу</w:t>
      </w:r>
    </w:p>
    <w:p w:rsidR="00AB39E3" w:rsidRPr="005702D3" w:rsidRDefault="00AB39E3" w:rsidP="00AB39E3">
      <w:pPr>
        <w:pStyle w:val="Style8"/>
        <w:framePr w:w="1621" w:h="245" w:wrap="none" w:vAnchor="page" w:hAnchor="page" w:x="9718" w:y="15078"/>
        <w:rPr>
          <w:rFonts w:ascii="Minion Pro-Regular" w:hAnsi="Minion Pro-Regular" w:cs="Minion Pro-Regular"/>
          <w:sz w:val="24"/>
          <w:szCs w:val="24"/>
        </w:rPr>
      </w:pPr>
    </w:p>
    <w:p w:rsidR="005702D3" w:rsidRPr="005702D3" w:rsidRDefault="005702D3" w:rsidP="00AB39E3">
      <w:pPr>
        <w:pStyle w:val="Style8"/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 xml:space="preserve">Министр обороны Российской Федерации генерал армии </w:t>
      </w:r>
    </w:p>
    <w:sectPr w:rsidR="005702D3" w:rsidRPr="005702D3" w:rsidSect="00A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 Cyr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2D3"/>
    <w:rsid w:val="002D039C"/>
    <w:rsid w:val="005702D3"/>
    <w:rsid w:val="006110CC"/>
    <w:rsid w:val="00AB39E3"/>
    <w:rsid w:val="00F7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uiPriority w:val="99"/>
    <w:rsid w:val="005702D3"/>
    <w:pPr>
      <w:widowControl w:val="0"/>
      <w:autoSpaceDE w:val="0"/>
      <w:autoSpaceDN w:val="0"/>
      <w:adjustRightInd w:val="0"/>
      <w:spacing w:after="0" w:line="240" w:lineRule="auto"/>
    </w:pPr>
    <w:rPr>
      <w:rFonts w:ascii="Helvetica Neue Cyr-Heavy" w:eastAsia="Times New Roman" w:hAnsi="Helvetica Neue Cyr-Heavy" w:cs="Helvetica Neue Cyr-Heav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965A-BE55-412D-9DA6-2C38F44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Дмитрий</cp:lastModifiedBy>
  <cp:revision>5</cp:revision>
  <dcterms:created xsi:type="dcterms:W3CDTF">2016-02-18T07:30:00Z</dcterms:created>
  <dcterms:modified xsi:type="dcterms:W3CDTF">2016-04-12T17:52:00Z</dcterms:modified>
</cp:coreProperties>
</file>